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 Николо-Горский детский сад</w:t>
      </w: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области, Первомайского района</w:t>
      </w: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B31C05" w:rsidRDefault="00AC517A" w:rsidP="00AC517A">
      <w:pPr>
        <w:jc w:val="center"/>
        <w:rPr>
          <w:rFonts w:ascii="Times New Roman" w:hAnsi="Times New Roman" w:cs="Times New Roman"/>
        </w:rPr>
      </w:pPr>
      <w:r w:rsidRPr="00AC517A">
        <w:rPr>
          <w:rFonts w:ascii="Times New Roman" w:hAnsi="Times New Roman" w:cs="Times New Roman"/>
        </w:rPr>
        <w:t>ПОРЯДОК ОФОРМЛЕНИЯ ВОЗНИКНОВЕНИЯ, ПРИОСТАНОВЛЕНИЯ И</w:t>
      </w:r>
      <w:r>
        <w:rPr>
          <w:rFonts w:ascii="Times New Roman" w:hAnsi="Times New Roman" w:cs="Times New Roman"/>
        </w:rPr>
        <w:t xml:space="preserve"> ПРЕКРАЩЕНИЯ ОТНОШЕНИЙ МЕЖДУ МДОУ НИКОЛО-ГОРСКИМ ДЕТСКИМ САДОМ </w:t>
      </w:r>
      <w:r w:rsidRPr="00AC517A">
        <w:rPr>
          <w:rFonts w:ascii="Times New Roman" w:hAnsi="Times New Roman" w:cs="Times New Roman"/>
        </w:rPr>
        <w:t xml:space="preserve"> И ОБУЧАЮЩИМИСЯ И (ИЛИ) РОДИТЕЛЯМИ (ЗАКОННЫМИ ПРЕДСТАВИТЕЛЯМИ) НЕСОВЕРШЕННОЛЕТНИХ ОБУЧАЮЩИХСЯ</w:t>
      </w: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rPr>
          <w:rFonts w:ascii="Times New Roman" w:hAnsi="Times New Roman" w:cs="Times New Roman"/>
        </w:rPr>
      </w:pPr>
    </w:p>
    <w:p w:rsidR="00AC517A" w:rsidRDefault="00AC517A" w:rsidP="00AC517A">
      <w:r>
        <w:t xml:space="preserve">I. Общие положения </w:t>
      </w:r>
    </w:p>
    <w:p w:rsidR="00AC517A" w:rsidRDefault="00AC517A" w:rsidP="00AC517A">
      <w:r>
        <w:t>1.1. Настоящее «Порядок оформления возникновения, приостановления и прекращения отношений между ДОУ и родителями (законными представителями) воспитанников» (далее Порядок) регламентирует порядок отношений между участниками образовательного процесса государственного бюджетного дошкольного образовательного учреждения Николо-Горского детского сада (далее ДОУ) и родителями (законными представителями) воспитанников.</w:t>
      </w:r>
    </w:p>
    <w:p w:rsidR="00AC517A" w:rsidRDefault="00AC517A" w:rsidP="00AC517A">
      <w:r>
        <w:t xml:space="preserve"> • Порядок разработано в соответствии с Законом Российской Федерации от 29.12.2012 № 273-ФЗ «Об образовании в Российской Федерации» (статьи: 55 ч,9;67 ч.2,3,4;9 ч.2; 55 ч.2; 53 ч.2) (последняя редакция); </w:t>
      </w:r>
    </w:p>
    <w:p w:rsidR="00AC517A" w:rsidRDefault="00AC517A" w:rsidP="00AC517A">
      <w:r>
        <w:t>• Приказом Министерство просвещения Российской Федерации приказ от 31 июля 2020 г.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(последняя редакция);</w:t>
      </w:r>
    </w:p>
    <w:p w:rsidR="00AC517A" w:rsidRDefault="00AC517A" w:rsidP="00AC517A">
      <w:r>
        <w:t xml:space="preserve"> • Приказ </w:t>
      </w:r>
      <w:proofErr w:type="spellStart"/>
      <w:r>
        <w:t>Минпросвещения</w:t>
      </w:r>
      <w:proofErr w:type="spellEnd"/>
      <w:r>
        <w:t xml:space="preserve"> России от 15.05.2020 N 236 (ред. от 08.09.2020)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 (последняя редакция); </w:t>
      </w:r>
    </w:p>
    <w:p w:rsidR="00AC517A" w:rsidRDefault="00AC517A" w:rsidP="00AC517A">
      <w:r>
        <w:t xml:space="preserve">• Приказ </w:t>
      </w:r>
      <w:proofErr w:type="spellStart"/>
      <w:r>
        <w:t>Минпросвещения</w:t>
      </w:r>
      <w:proofErr w:type="spellEnd"/>
      <w:r>
        <w:t xml:space="preserve"> России от 08.09.2020 N 471 «О внесении изменений 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N 236» (последняя редакция); </w:t>
      </w:r>
    </w:p>
    <w:p w:rsidR="00AC517A" w:rsidRDefault="00AC517A" w:rsidP="00AC517A">
      <w:r>
        <w:t xml:space="preserve">• Законом «Об образовании»  от 17.07.2013 № 461-83 (последняя редакция); </w:t>
      </w:r>
    </w:p>
    <w:p w:rsidR="00AC517A" w:rsidRDefault="00AC517A" w:rsidP="00AC517A">
      <w:r>
        <w:t>• Распоряжением Комитета по образованию № 301-р от 31.01.2019 «Об утверждении порядка комплектования государственных образовательных учреждений</w:t>
      </w:r>
      <w:proofErr w:type="gramStart"/>
      <w:r>
        <w:t xml:space="preserve"> ,</w:t>
      </w:r>
      <w:proofErr w:type="gramEnd"/>
      <w:r>
        <w:t xml:space="preserve"> реализующих основную общеобразовательную программу дошкольного образования» и другими действующими нормативно - правовыми актами законодательства в области дошкольного образования (последняя редакция); </w:t>
      </w:r>
    </w:p>
    <w:p w:rsidR="00AC517A" w:rsidRDefault="00AC517A" w:rsidP="00AC517A">
      <w:r>
        <w:t>•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>
        <w:t>"(</w:t>
      </w:r>
      <w:proofErr w:type="gramEnd"/>
      <w:r>
        <w:t>последняя редакция);</w:t>
      </w:r>
    </w:p>
    <w:p w:rsidR="00AC517A" w:rsidRDefault="00AC517A" w:rsidP="00AC517A">
      <w:r>
        <w:t xml:space="preserve"> • Приказ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 (последняя редакция); </w:t>
      </w:r>
    </w:p>
    <w:p w:rsidR="00AC517A" w:rsidRDefault="00AC517A" w:rsidP="00AC517A">
      <w:r>
        <w:t xml:space="preserve">• Федеральный закон от 27.07.2006 № 152-ФЗ «О персональных данных» (последняя редакция); </w:t>
      </w:r>
    </w:p>
    <w:p w:rsidR="00AC517A" w:rsidRDefault="00AC517A" w:rsidP="00AC517A">
      <w:r>
        <w:t xml:space="preserve">• Прием иностранных граждан, лиц без гражданства осуществляется на основании статьи 4 ФЗ от 29.12.2012 «Об образовании в РФ» и ст.2 ФЗ от 25.07.2002 № 115- ФЗ «О правовом положении иностранных граждан в РФ» (последняя редакция); </w:t>
      </w:r>
    </w:p>
    <w:p w:rsidR="00AC517A" w:rsidRDefault="00AC517A" w:rsidP="00AC517A">
      <w:r>
        <w:lastRenderedPageBreak/>
        <w:t xml:space="preserve">2.1. При зачислении ребенка в ДОУ между ДОУ и родителями (законными представителями) заключается договор (далее - Договор об образовании), подписание которого является обязательным для данных сторон. </w:t>
      </w:r>
      <w:proofErr w:type="gramStart"/>
      <w:r>
        <w:t xml:space="preserve"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 </w:t>
      </w:r>
      <w:proofErr w:type="gramEnd"/>
    </w:p>
    <w:p w:rsidR="00AC517A" w:rsidRDefault="00AC517A" w:rsidP="00AC517A">
      <w:r>
        <w:t xml:space="preserve">2.2.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 </w:t>
      </w:r>
    </w:p>
    <w:p w:rsidR="00AC517A" w:rsidRDefault="00AC517A" w:rsidP="00AC517A">
      <w:r>
        <w:t>2.3. Прием детей в ДОУ осуществляется на основании следующих документов:</w:t>
      </w:r>
    </w:p>
    <w:p w:rsidR="00AC517A" w:rsidRDefault="00AC517A" w:rsidP="00AC517A">
      <w:r>
        <w:t xml:space="preserve"> -письменного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телефонов;</w:t>
      </w:r>
    </w:p>
    <w:p w:rsidR="00AC517A" w:rsidRDefault="00AC517A" w:rsidP="00AC517A">
      <w:r>
        <w:t xml:space="preserve"> - копия свидетельства о рождении ребенка; </w:t>
      </w:r>
    </w:p>
    <w:p w:rsidR="00AC517A" w:rsidRDefault="00AC517A" w:rsidP="00AC517A">
      <w:r>
        <w:t xml:space="preserve">- медицинская карта по форме 0-26у; </w:t>
      </w:r>
    </w:p>
    <w:p w:rsidR="00AC517A" w:rsidRDefault="00AC517A" w:rsidP="00AC517A">
      <w:r>
        <w:t xml:space="preserve">- прививочная карта; </w:t>
      </w:r>
    </w:p>
    <w:p w:rsidR="00AC517A" w:rsidRDefault="00AC517A" w:rsidP="00AC517A">
      <w:r>
        <w:t xml:space="preserve">- копия страхового медицинского полиса ребёнка; </w:t>
      </w:r>
    </w:p>
    <w:p w:rsidR="00AC517A" w:rsidRDefault="00AC517A" w:rsidP="00AC517A">
      <w:r>
        <w:t xml:space="preserve">- копии документов, подтверждающих законное представительство ребенка; </w:t>
      </w:r>
    </w:p>
    <w:p w:rsidR="00AC517A" w:rsidRDefault="00AC517A" w:rsidP="00AC517A">
      <w:r>
        <w:t xml:space="preserve">- копия заключения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комиссии (для детей с ограниченными возможностями здоровья);</w:t>
      </w:r>
    </w:p>
    <w:p w:rsidR="00AC517A" w:rsidRDefault="00AC517A" w:rsidP="00AC517A">
      <w:r>
        <w:t xml:space="preserve"> - копии документов, подтверждающих право на предоставление льготы по оплате, взимаемой с родителей за содержание воспитанника в Учреждении - документы на предоставление компенсации по оплате за посещение Учреждения в соответствии с действующим законодательством Российской Федерации</w:t>
      </w:r>
      <w:proofErr w:type="gramStart"/>
      <w:r>
        <w:t xml:space="preserve">,; </w:t>
      </w:r>
      <w:proofErr w:type="gramEnd"/>
    </w:p>
    <w:p w:rsidR="00AC517A" w:rsidRDefault="00AC517A" w:rsidP="00AC517A">
      <w:r>
        <w:t xml:space="preserve">2.4. Зачисление воспитанников в ДОУ оформляется распорядительным актом (приказом) по ДОУ 2.5. Прием на </w:t>
      </w:r>
      <w:proofErr w:type="gramStart"/>
      <w:r>
        <w:t>обучение по программам</w:t>
      </w:r>
      <w:proofErr w:type="gramEnd"/>
      <w: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</w:t>
      </w:r>
      <w:proofErr w:type="gramStart"/>
      <w:r>
        <w:t>обучение по</w:t>
      </w:r>
      <w:proofErr w:type="gramEnd"/>
      <w: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AC517A" w:rsidRDefault="00AC517A" w:rsidP="00AC517A">
      <w:r>
        <w:t xml:space="preserve"> 2.5. При приеме воспитанника в ДОУ заведующий обязан ознакомить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обучающихся.</w:t>
      </w:r>
    </w:p>
    <w:p w:rsidR="00AC517A" w:rsidRDefault="00AC517A" w:rsidP="00AC517A">
      <w:r>
        <w:t xml:space="preserve"> 2.6. Права и обязанности участников образовательного процесса, предусмотренные, законодательством об образовании и локальными актами ДОУ возникают, </w:t>
      </w:r>
      <w:proofErr w:type="gramStart"/>
      <w:r>
        <w:t>с даты зачисления</w:t>
      </w:r>
      <w:proofErr w:type="gramEnd"/>
      <w:r>
        <w:t xml:space="preserve"> </w:t>
      </w:r>
      <w:r>
        <w:lastRenderedPageBreak/>
        <w:t xml:space="preserve">несовершеннолетнего обучающегося (воспитанника) в дошкольное образовательное учреждение. III. Порядок приостановления отношений между ДОУ и родителями (законными представителями) воспитанников </w:t>
      </w:r>
    </w:p>
    <w:p w:rsidR="00AC517A" w:rsidRDefault="00AC517A" w:rsidP="00AC517A">
      <w:r>
        <w:t xml:space="preserve">3.1. При длительном отсутствии за воспитанником сохраняется место в ДОУ на период: </w:t>
      </w:r>
    </w:p>
    <w:p w:rsidR="00AC517A" w:rsidRDefault="00AC517A" w:rsidP="00AC517A">
      <w:r>
        <w:t>• Болезни ребенка;</w:t>
      </w:r>
    </w:p>
    <w:p w:rsidR="00AC517A" w:rsidRDefault="00AC517A" w:rsidP="00AC517A">
      <w:r>
        <w:t xml:space="preserve"> • Пребывания в условиях карантина;</w:t>
      </w:r>
    </w:p>
    <w:p w:rsidR="00AC517A" w:rsidRDefault="00AC517A" w:rsidP="00AC517A">
      <w:r>
        <w:t xml:space="preserve"> • Прохождения санаторно-курортного лечения; </w:t>
      </w:r>
    </w:p>
    <w:p w:rsidR="00AC517A" w:rsidRDefault="00AC517A" w:rsidP="00AC517A">
      <w:r>
        <w:t>• Очередного отпуска и временного отсутствия родителей (законных представителей), а также в летний период сроком до 75 календарных дней, вне зависимости от продолжительности отпуска 3.2. Родители (законные представители) воспитанника для сохранения места представляют в ДОУ документы, подтверждающие отсутствие воспитанника по уважительным причинам. IV. Порядок прекращения образовательных отношений между ДОУ и родителями (законными представителями) воспитанников</w:t>
      </w:r>
    </w:p>
    <w:p w:rsidR="00AC517A" w:rsidRDefault="00AC517A" w:rsidP="00AC517A">
      <w:r>
        <w:t xml:space="preserve"> 4.1. 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деятельность: 4.1.1. В связи с получением образования (завершением обучения);</w:t>
      </w:r>
    </w:p>
    <w:p w:rsidR="00AC517A" w:rsidRDefault="00AC517A" w:rsidP="00AC517A">
      <w:r>
        <w:t xml:space="preserve"> 4.1.2. Досрочно по основаниям: По инициативе родителей (законных представителей) несовершеннолетнего обучающегося;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</w:t>
      </w:r>
    </w:p>
    <w:p w:rsidR="008446A7" w:rsidRDefault="00AC517A" w:rsidP="00AC517A">
      <w:r>
        <w:t xml:space="preserve"> 4.2.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:rsidR="008446A7" w:rsidRDefault="00AC517A" w:rsidP="00AC517A">
      <w:r>
        <w:t xml:space="preserve">4.3. Основанием для прекращения образовательных отношений является распорядительный акт (приказ) ДОУ, осуществляющей образовательную деятельность,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ДОУ об отчислении обучающегося. </w:t>
      </w:r>
    </w:p>
    <w:p w:rsidR="008446A7" w:rsidRDefault="00AC517A" w:rsidP="00AC517A">
      <w:r>
        <w:t xml:space="preserve">4.4. 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</w:t>
      </w:r>
      <w:proofErr w:type="gramStart"/>
      <w:r>
        <w:t>с даты</w:t>
      </w:r>
      <w:proofErr w:type="gramEnd"/>
      <w:r>
        <w:t xml:space="preserve"> его отчисления из ДОУ. </w:t>
      </w:r>
    </w:p>
    <w:p w:rsidR="008446A7" w:rsidRDefault="00AC517A" w:rsidP="00AC517A">
      <w:r>
        <w:t xml:space="preserve">4.5. </w:t>
      </w:r>
      <w:proofErr w:type="gramStart"/>
      <w:r>
        <w:t xml:space="preserve">ДОУ в случае досрочного прекращения образовательных отношений по основаниям, не зависящим от воли ДОУ, обязана обеспечить перевод несовершеннолетнего обучающегося (воспитанника) в другие организации, осуществляющие образовательную деятельность, и </w:t>
      </w:r>
      <w:r>
        <w:lastRenderedPageBreak/>
        <w:t>исполнить иные обязательства, предусмотренные договором.</w:t>
      </w:r>
      <w:proofErr w:type="gramEnd"/>
      <w:r>
        <w:t xml:space="preserve"> Личное дело воспитанника при отчислении в данных случаях выдаётся родителям (законным представителям). </w:t>
      </w:r>
    </w:p>
    <w:p w:rsidR="008446A7" w:rsidRDefault="00AC517A" w:rsidP="00AC517A">
      <w:r>
        <w:t>4.6. При прекращении образовательных отношений между ДОУ и родителем (законным представителем) несовершеннолетнего обучающегося (воспитанника) оформляется: - заявление; - приказ об отчислении несовершеннолетнего обучающегося (воспитанника).</w:t>
      </w:r>
    </w:p>
    <w:p w:rsidR="00AC517A" w:rsidRPr="00AC517A" w:rsidRDefault="00AC517A" w:rsidP="00AC517A">
      <w:r>
        <w:t xml:space="preserve"> 4.7. Настоящий порядок вступает в силу с 01.01.2021г.</w:t>
      </w: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Default="00AC517A" w:rsidP="00AC517A">
      <w:pPr>
        <w:jc w:val="center"/>
        <w:rPr>
          <w:rFonts w:ascii="Times New Roman" w:hAnsi="Times New Roman" w:cs="Times New Roman"/>
        </w:rPr>
      </w:pPr>
    </w:p>
    <w:p w:rsidR="00AC517A" w:rsidRPr="00AC517A" w:rsidRDefault="00AC517A" w:rsidP="00AC517A">
      <w:pPr>
        <w:jc w:val="center"/>
        <w:rPr>
          <w:rFonts w:ascii="Times New Roman" w:hAnsi="Times New Roman" w:cs="Times New Roman"/>
        </w:rPr>
      </w:pPr>
    </w:p>
    <w:sectPr w:rsidR="00AC517A" w:rsidRPr="00AC517A" w:rsidSect="00B3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7A"/>
    <w:rsid w:val="008446A7"/>
    <w:rsid w:val="00AC517A"/>
    <w:rsid w:val="00B3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2021-09-03T10:58:00Z</dcterms:created>
  <dcterms:modified xsi:type="dcterms:W3CDTF">2021-09-03T11:09:00Z</dcterms:modified>
</cp:coreProperties>
</file>